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5BC" w:rsidRDefault="006515BC" w:rsidP="00F30589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</w:rPr>
      </w:pPr>
      <w:r w:rsidRPr="009B5017">
        <w:rPr>
          <w:rFonts w:asciiTheme="minorBidi" w:hAnsiTheme="minorBidi"/>
          <w:b/>
          <w:bCs/>
          <w:sz w:val="28"/>
          <w:szCs w:val="28"/>
        </w:rPr>
        <w:t>FORMULAIRE « </w:t>
      </w:r>
      <w:r w:rsidR="005358E2">
        <w:rPr>
          <w:rFonts w:asciiTheme="minorBidi" w:hAnsiTheme="minorBidi"/>
          <w:b/>
          <w:bCs/>
          <w:sz w:val="28"/>
          <w:szCs w:val="28"/>
        </w:rPr>
        <w:t>ON RECRUTE DES EXPERTS</w:t>
      </w:r>
      <w:r w:rsidRPr="009B5017">
        <w:rPr>
          <w:rFonts w:asciiTheme="minorBidi" w:hAnsiTheme="minorBidi"/>
          <w:b/>
          <w:bCs/>
          <w:sz w:val="28"/>
          <w:szCs w:val="28"/>
        </w:rPr>
        <w:t> »</w:t>
      </w:r>
    </w:p>
    <w:p w:rsidR="009F00AD" w:rsidRPr="009F00AD" w:rsidRDefault="009F00AD" w:rsidP="00F30589">
      <w:pPr>
        <w:spacing w:line="360" w:lineRule="auto"/>
        <w:jc w:val="center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9F00AD">
        <w:rPr>
          <w:rFonts w:asciiTheme="minorBidi" w:hAnsiTheme="minorBidi"/>
          <w:b/>
          <w:bCs/>
          <w:i/>
          <w:iCs/>
          <w:sz w:val="24"/>
          <w:szCs w:val="24"/>
        </w:rPr>
        <w:t>Version anglaise</w:t>
      </w:r>
    </w:p>
    <w:p w:rsidR="009C6964" w:rsidRDefault="009C6964" w:rsidP="00F30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Theme="minorBidi" w:hAnsiTheme="minorBidi"/>
        </w:rPr>
      </w:pPr>
      <w:r w:rsidRPr="005358E2">
        <w:rPr>
          <w:rFonts w:asciiTheme="minorBidi" w:hAnsiTheme="minorBidi"/>
          <w:b/>
          <w:bCs/>
        </w:rPr>
        <w:t>Type d’offre</w:t>
      </w:r>
      <w:r>
        <w:rPr>
          <w:rFonts w:asciiTheme="minorBidi" w:hAnsiTheme="minorBidi"/>
        </w:rPr>
        <w:t> : On recrute des experts</w:t>
      </w:r>
    </w:p>
    <w:p w:rsidR="009C6964" w:rsidRDefault="009C6964" w:rsidP="00E20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Type d’expertise</w:t>
      </w:r>
      <w:r>
        <w:rPr>
          <w:rFonts w:asciiTheme="minorBidi" w:hAnsiTheme="minorBidi"/>
        </w:rPr>
        <w:t> : Expertise</w:t>
      </w:r>
      <w:r w:rsidR="00E20521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sur </w:t>
      </w:r>
      <w:r w:rsidR="002A7F8A">
        <w:rPr>
          <w:rFonts w:asciiTheme="minorBidi" w:hAnsiTheme="minorBidi"/>
        </w:rPr>
        <w:t>projet</w:t>
      </w:r>
    </w:p>
    <w:p w:rsidR="009C6964" w:rsidRPr="009B5017" w:rsidRDefault="009C6964" w:rsidP="00F30589">
      <w:pPr>
        <w:spacing w:line="360" w:lineRule="auto"/>
        <w:rPr>
          <w:rFonts w:asciiTheme="minorBidi" w:hAnsiTheme="minorBidi"/>
          <w:b/>
          <w:bCs/>
        </w:rPr>
      </w:pPr>
    </w:p>
    <w:p w:rsidR="009C6964" w:rsidRDefault="006515BC" w:rsidP="00F30589">
      <w:pPr>
        <w:spacing w:line="360" w:lineRule="auto"/>
        <w:ind w:right="1332"/>
        <w:jc w:val="both"/>
        <w:rPr>
          <w:lang w:eastAsia="fr-FR"/>
        </w:rPr>
      </w:pPr>
      <w:r w:rsidRPr="00783D9E">
        <w:rPr>
          <w:rFonts w:asciiTheme="minorBidi" w:hAnsiTheme="minorBidi"/>
          <w:b/>
          <w:bCs/>
        </w:rPr>
        <w:t>Titre</w:t>
      </w:r>
      <w:r w:rsidR="005358E2">
        <w:rPr>
          <w:rFonts w:asciiTheme="minorBidi" w:hAnsiTheme="minorBidi"/>
          <w:b/>
          <w:bCs/>
        </w:rPr>
        <w:t xml:space="preserve"> du poste</w:t>
      </w:r>
      <w:r w:rsidRPr="00783D9E">
        <w:rPr>
          <w:rFonts w:asciiTheme="minorBidi" w:hAnsiTheme="minorBidi"/>
        </w:rPr>
        <w:t xml:space="preserve"> : </w:t>
      </w:r>
      <w:r w:rsidR="00A85BBF">
        <w:rPr>
          <w:lang w:eastAsia="zh-CN"/>
        </w:rPr>
        <w:t xml:space="preserve">Key expert in </w:t>
      </w:r>
      <w:proofErr w:type="spellStart"/>
      <w:r w:rsidR="005F74FA">
        <w:rPr>
          <w:lang w:eastAsia="zh-CN"/>
        </w:rPr>
        <w:t>Health</w:t>
      </w:r>
      <w:proofErr w:type="spellEnd"/>
      <w:r w:rsidR="005F74FA">
        <w:rPr>
          <w:lang w:eastAsia="zh-CN"/>
        </w:rPr>
        <w:t xml:space="preserve"> </w:t>
      </w:r>
      <w:proofErr w:type="spellStart"/>
      <w:r w:rsidR="005F74FA">
        <w:rPr>
          <w:lang w:eastAsia="zh-CN"/>
        </w:rPr>
        <w:t>Insurance</w:t>
      </w:r>
      <w:proofErr w:type="spellEnd"/>
      <w:r w:rsidR="00A85BBF">
        <w:rPr>
          <w:lang w:eastAsia="zh-CN"/>
        </w:rPr>
        <w:t xml:space="preserve"> </w:t>
      </w:r>
      <w:r w:rsidR="007F692D">
        <w:rPr>
          <w:lang w:eastAsia="zh-CN"/>
        </w:rPr>
        <w:t xml:space="preserve">in </w:t>
      </w:r>
      <w:proofErr w:type="spellStart"/>
      <w:r w:rsidR="007F692D">
        <w:rPr>
          <w:lang w:eastAsia="zh-CN"/>
        </w:rPr>
        <w:t>Egypt</w:t>
      </w:r>
      <w:proofErr w:type="spellEnd"/>
      <w:r w:rsidR="007F692D">
        <w:rPr>
          <w:lang w:eastAsia="zh-CN"/>
        </w:rPr>
        <w:t xml:space="preserve"> </w:t>
      </w:r>
    </w:p>
    <w:p w:rsidR="003D2AC1" w:rsidRPr="00783D9E" w:rsidRDefault="009B5017" w:rsidP="00F30589">
      <w:pPr>
        <w:tabs>
          <w:tab w:val="left" w:pos="6255"/>
        </w:tabs>
        <w:spacing w:line="360" w:lineRule="auto"/>
        <w:rPr>
          <w:rFonts w:asciiTheme="minorBidi" w:hAnsiTheme="minorBidi"/>
        </w:rPr>
      </w:pPr>
      <w:r w:rsidRPr="00783D9E">
        <w:rPr>
          <w:rFonts w:asciiTheme="minorBidi" w:hAnsiTheme="minorBidi"/>
        </w:rPr>
        <w:tab/>
      </w:r>
    </w:p>
    <w:p w:rsidR="009C6964" w:rsidRDefault="006515BC" w:rsidP="00F30589">
      <w:pPr>
        <w:spacing w:line="360" w:lineRule="auto"/>
        <w:ind w:right="1332"/>
        <w:jc w:val="both"/>
        <w:rPr>
          <w:lang w:eastAsia="fr-FR"/>
        </w:rPr>
      </w:pPr>
      <w:r w:rsidRPr="00783D9E">
        <w:rPr>
          <w:rFonts w:asciiTheme="minorBidi" w:hAnsiTheme="minorBidi"/>
          <w:b/>
          <w:bCs/>
        </w:rPr>
        <w:t>Adresse(s) mail du contact</w:t>
      </w:r>
      <w:r w:rsidRPr="00783D9E">
        <w:rPr>
          <w:rFonts w:asciiTheme="minorBidi" w:hAnsiTheme="minorBidi"/>
        </w:rPr>
        <w:t xml:space="preserve"> : </w:t>
      </w:r>
      <w:hyperlink r:id="rId7" w:history="1">
        <w:r w:rsidR="00A85BBF" w:rsidRPr="006D5EBC">
          <w:rPr>
            <w:rStyle w:val="Lienhypertexte"/>
            <w:lang w:eastAsia="zh-CN"/>
          </w:rPr>
          <w:t>yasmina.lakmad@expertisefrance.fr</w:t>
        </w:r>
      </w:hyperlink>
      <w:r w:rsidR="00A85BBF">
        <w:rPr>
          <w:lang w:eastAsia="zh-CN"/>
        </w:rPr>
        <w:tab/>
      </w:r>
    </w:p>
    <w:p w:rsidR="009C6964" w:rsidRDefault="002A7F8A" w:rsidP="00F30589">
      <w:pPr>
        <w:spacing w:line="360" w:lineRule="auto"/>
        <w:ind w:right="1332"/>
        <w:jc w:val="both"/>
        <w:rPr>
          <w:lang w:eastAsia="fr-FR"/>
        </w:rPr>
      </w:pPr>
      <w:r>
        <w:rPr>
          <w:rFonts w:asciiTheme="minorBidi" w:hAnsiTheme="minorBidi"/>
          <w:b/>
          <w:bCs/>
        </w:rPr>
        <w:t>Pays de la mission</w:t>
      </w:r>
      <w:r w:rsidR="00123CA4">
        <w:rPr>
          <w:rFonts w:asciiTheme="minorBidi" w:hAnsiTheme="minorBidi"/>
        </w:rPr>
        <w:t xml:space="preserve"> : </w:t>
      </w:r>
      <w:proofErr w:type="spellStart"/>
      <w:r w:rsidR="00A85BBF">
        <w:rPr>
          <w:lang w:eastAsia="zh-CN"/>
        </w:rPr>
        <w:t>Egypt</w:t>
      </w:r>
      <w:proofErr w:type="spellEnd"/>
      <w:r w:rsidR="00A85BBF">
        <w:rPr>
          <w:lang w:eastAsia="zh-CN"/>
        </w:rPr>
        <w:t xml:space="preserve"> </w:t>
      </w:r>
    </w:p>
    <w:p w:rsidR="007E2C71" w:rsidRPr="002A7F8A" w:rsidRDefault="002A7F8A" w:rsidP="00F30589">
      <w:p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Durée</w:t>
      </w:r>
      <w:r w:rsidR="00143748">
        <w:rPr>
          <w:rFonts w:asciiTheme="minorBidi" w:hAnsiTheme="minorBidi"/>
          <w:b/>
          <w:bCs/>
        </w:rPr>
        <w:t xml:space="preserve"> </w:t>
      </w:r>
      <w:r w:rsidR="00143748">
        <w:rPr>
          <w:rFonts w:asciiTheme="minorBidi" w:hAnsiTheme="minorBidi"/>
        </w:rPr>
        <w:t>(</w:t>
      </w:r>
      <w:r w:rsidR="00143748">
        <w:rPr>
          <w:rFonts w:asciiTheme="minorBidi" w:hAnsiTheme="minorBidi"/>
          <w:i/>
          <w:iCs/>
        </w:rPr>
        <w:t>la durée exacte peut être précisée dans la section « Informations complémentaires »</w:t>
      </w:r>
      <w:r w:rsidR="00143748">
        <w:rPr>
          <w:rFonts w:asciiTheme="minorBidi" w:hAnsiTheme="minorBidi"/>
        </w:rPr>
        <w:t>)</w:t>
      </w:r>
      <w:r>
        <w:rPr>
          <w:rFonts w:asciiTheme="minorBidi" w:hAnsiTheme="minorBidi"/>
          <w:b/>
          <w:bCs/>
        </w:rPr>
        <w:t> </w:t>
      </w:r>
      <w:r w:rsidR="007E2C71">
        <w:rPr>
          <w:rFonts w:asciiTheme="minorBidi" w:hAnsiTheme="minorBidi"/>
        </w:rPr>
        <w:t xml:space="preserve">: </w:t>
      </w:r>
      <w:r w:rsidR="00A85BBF">
        <w:rPr>
          <w:rFonts w:asciiTheme="minorBidi" w:hAnsiTheme="minorBidi"/>
        </w:rPr>
        <w:t xml:space="preserve">long </w:t>
      </w:r>
      <w:proofErr w:type="spellStart"/>
      <w:r w:rsidR="00A85BBF">
        <w:rPr>
          <w:rFonts w:asciiTheme="minorBidi" w:hAnsiTheme="minorBidi"/>
        </w:rPr>
        <w:t>term</w:t>
      </w:r>
      <w:proofErr w:type="spellEnd"/>
    </w:p>
    <w:p w:rsidR="005358E2" w:rsidRPr="001D5CF5" w:rsidRDefault="005358E2" w:rsidP="00F30589">
      <w:pPr>
        <w:spacing w:line="360" w:lineRule="auto"/>
        <w:rPr>
          <w:rFonts w:asciiTheme="minorBidi" w:hAnsiTheme="minorBidi"/>
          <w:i/>
          <w:iCs/>
          <w:lang w:val="en-US"/>
        </w:rPr>
      </w:pPr>
      <w:r w:rsidRPr="001D5CF5">
        <w:rPr>
          <w:rFonts w:asciiTheme="minorBidi" w:hAnsiTheme="minorBidi"/>
          <w:b/>
          <w:bCs/>
          <w:lang w:val="en-US"/>
        </w:rPr>
        <w:t>Secteur</w:t>
      </w:r>
      <w:r w:rsidRPr="001D5CF5">
        <w:rPr>
          <w:rFonts w:asciiTheme="minorBidi" w:hAnsiTheme="minorBidi"/>
          <w:lang w:val="en-US"/>
        </w:rPr>
        <w:t xml:space="preserve"> : </w:t>
      </w:r>
      <w:r w:rsidR="001D5CF5" w:rsidRPr="001D5CF5">
        <w:rPr>
          <w:rFonts w:asciiTheme="minorBidi" w:hAnsiTheme="minorBidi"/>
          <w:i/>
          <w:iCs/>
          <w:lang w:val="en-US"/>
        </w:rPr>
        <w:t xml:space="preserve">Social Protection and Health Financement </w:t>
      </w:r>
      <w:r w:rsidR="00F30589" w:rsidRPr="001D5CF5">
        <w:rPr>
          <w:rFonts w:asciiTheme="minorBidi" w:hAnsiTheme="minorBidi"/>
          <w:i/>
          <w:iCs/>
          <w:lang w:val="en-US"/>
        </w:rPr>
        <w:t xml:space="preserve"> </w:t>
      </w:r>
    </w:p>
    <w:p w:rsidR="009C6964" w:rsidRDefault="005358E2" w:rsidP="00F30589">
      <w:pPr>
        <w:spacing w:line="360" w:lineRule="auto"/>
        <w:ind w:right="1332"/>
        <w:jc w:val="both"/>
        <w:rPr>
          <w:lang w:eastAsia="fr-FR"/>
        </w:rPr>
      </w:pPr>
      <w:r w:rsidRPr="00783D9E">
        <w:rPr>
          <w:rFonts w:asciiTheme="minorBidi" w:hAnsiTheme="minorBidi"/>
          <w:b/>
          <w:bCs/>
        </w:rPr>
        <w:t>Date limite de réponse (JJ/MM/AAAA) </w:t>
      </w:r>
      <w:r w:rsidRPr="00783D9E">
        <w:rPr>
          <w:rFonts w:asciiTheme="minorBidi" w:hAnsiTheme="minorBidi"/>
        </w:rPr>
        <w:t>:</w:t>
      </w:r>
      <w:r>
        <w:rPr>
          <w:rFonts w:asciiTheme="minorBidi" w:hAnsiTheme="minorBidi"/>
        </w:rPr>
        <w:t xml:space="preserve"> </w:t>
      </w:r>
      <w:r w:rsidR="007E4FB1">
        <w:rPr>
          <w:lang w:eastAsia="zh-CN"/>
        </w:rPr>
        <w:t>07/11</w:t>
      </w:r>
      <w:r w:rsidR="00A85BBF">
        <w:rPr>
          <w:lang w:eastAsia="zh-CN"/>
        </w:rPr>
        <w:t xml:space="preserve">/2018 </w:t>
      </w:r>
    </w:p>
    <w:p w:rsidR="005358E2" w:rsidRPr="00783D9E" w:rsidRDefault="005358E2" w:rsidP="00F30589">
      <w:pPr>
        <w:spacing w:line="360" w:lineRule="auto"/>
        <w:rPr>
          <w:rFonts w:asciiTheme="minorBidi" w:hAnsiTheme="minorBidi"/>
        </w:rPr>
      </w:pPr>
      <w:bookmarkStart w:id="0" w:name="_GoBack"/>
      <w:bookmarkEnd w:id="0"/>
    </w:p>
    <w:p w:rsidR="009C6964" w:rsidRPr="00A85BBF" w:rsidRDefault="003567F1" w:rsidP="00A85BBF">
      <w:pPr>
        <w:spacing w:line="360" w:lineRule="auto"/>
        <w:ind w:right="1332"/>
        <w:jc w:val="both"/>
        <w:rPr>
          <w:lang w:val="en-US" w:eastAsia="zh-CN"/>
        </w:rPr>
      </w:pPr>
      <w:r w:rsidRPr="00A85BBF">
        <w:rPr>
          <w:rFonts w:asciiTheme="minorBidi" w:hAnsiTheme="minorBidi"/>
          <w:b/>
          <w:bCs/>
          <w:lang w:val="en-US"/>
        </w:rPr>
        <w:t xml:space="preserve">Nom </w:t>
      </w:r>
      <w:proofErr w:type="gramStart"/>
      <w:r w:rsidRPr="00A85BBF">
        <w:rPr>
          <w:rFonts w:asciiTheme="minorBidi" w:hAnsiTheme="minorBidi"/>
          <w:b/>
          <w:bCs/>
          <w:lang w:val="en-US"/>
        </w:rPr>
        <w:t>et</w:t>
      </w:r>
      <w:proofErr w:type="gramEnd"/>
      <w:r w:rsidRPr="00A85BBF">
        <w:rPr>
          <w:rFonts w:asciiTheme="minorBidi" w:hAnsiTheme="minorBidi"/>
          <w:b/>
          <w:bCs/>
          <w:lang w:val="en-US"/>
        </w:rPr>
        <w:t xml:space="preserve"> </w:t>
      </w:r>
      <w:proofErr w:type="spellStart"/>
      <w:r w:rsidRPr="00A85BBF">
        <w:rPr>
          <w:rFonts w:asciiTheme="minorBidi" w:hAnsiTheme="minorBidi"/>
          <w:b/>
          <w:bCs/>
          <w:lang w:val="en-US"/>
        </w:rPr>
        <w:t>d</w:t>
      </w:r>
      <w:r w:rsidR="00140CB4" w:rsidRPr="00A85BBF">
        <w:rPr>
          <w:rFonts w:asciiTheme="minorBidi" w:hAnsiTheme="minorBidi"/>
          <w:b/>
          <w:bCs/>
          <w:lang w:val="en-US"/>
        </w:rPr>
        <w:t>escriptif</w:t>
      </w:r>
      <w:proofErr w:type="spellEnd"/>
      <w:r w:rsidR="00140CB4" w:rsidRPr="00A85BBF">
        <w:rPr>
          <w:rFonts w:asciiTheme="minorBidi" w:hAnsiTheme="minorBidi"/>
          <w:b/>
          <w:bCs/>
          <w:lang w:val="en-US"/>
        </w:rPr>
        <w:t xml:space="preserve"> du </w:t>
      </w:r>
      <w:proofErr w:type="spellStart"/>
      <w:r w:rsidR="00140CB4" w:rsidRPr="00A85BBF">
        <w:rPr>
          <w:rFonts w:asciiTheme="minorBidi" w:hAnsiTheme="minorBidi"/>
          <w:b/>
          <w:bCs/>
          <w:lang w:val="en-US"/>
        </w:rPr>
        <w:t>projet</w:t>
      </w:r>
      <w:proofErr w:type="spellEnd"/>
      <w:r w:rsidR="006515BC" w:rsidRPr="00A85BBF">
        <w:rPr>
          <w:rFonts w:asciiTheme="minorBidi" w:hAnsiTheme="minorBidi"/>
          <w:lang w:val="en-US"/>
        </w:rPr>
        <w:t>:</w:t>
      </w:r>
      <w:r w:rsidR="009C6964" w:rsidRPr="00A85BBF">
        <w:rPr>
          <w:lang w:val="en-US" w:eastAsia="zh-CN"/>
        </w:rPr>
        <w:t xml:space="preserve"> </w:t>
      </w:r>
      <w:r w:rsidR="00A85BBF" w:rsidRPr="00A85BBF">
        <w:rPr>
          <w:lang w:val="en-US" w:eastAsia="zh-CN"/>
        </w:rPr>
        <w:t xml:space="preserve">Technical Assistance to the Egyptian Government </w:t>
      </w:r>
      <w:r w:rsidR="00A85BBF">
        <w:rPr>
          <w:lang w:val="en-US" w:eastAsia="zh-CN"/>
        </w:rPr>
        <w:t xml:space="preserve">in the field of Social Protection - Monitoring and Evaluation </w:t>
      </w:r>
      <w:r w:rsidR="00A85BBF" w:rsidRPr="00A85BBF">
        <w:rPr>
          <w:lang w:val="en-US" w:eastAsia="zh-CN"/>
        </w:rPr>
        <w:t>Health Insurance Reform</w:t>
      </w:r>
    </w:p>
    <w:p w:rsidR="00684E7A" w:rsidRPr="00A85BBF" w:rsidRDefault="00684E7A" w:rsidP="00684E7A">
      <w:pPr>
        <w:spacing w:line="360" w:lineRule="auto"/>
        <w:ind w:right="1332"/>
        <w:jc w:val="both"/>
        <w:rPr>
          <w:lang w:val="en-US" w:eastAsia="zh-CN"/>
        </w:rPr>
      </w:pPr>
      <w:r w:rsidRPr="00A85BBF">
        <w:rPr>
          <w:lang w:val="en-US" w:eastAsia="zh-CN"/>
        </w:rPr>
        <w:t>"Technical Assistance to the Egyptian Government in the Field of Social Protection - Monitoring and Evaluation of the Health Insurance Reform".</w:t>
      </w:r>
    </w:p>
    <w:p w:rsidR="00684E7A" w:rsidRPr="00A85BBF" w:rsidRDefault="00684E7A" w:rsidP="00684E7A">
      <w:pPr>
        <w:spacing w:line="360" w:lineRule="auto"/>
        <w:ind w:right="1332"/>
        <w:jc w:val="both"/>
        <w:rPr>
          <w:lang w:val="en-US" w:eastAsia="zh-CN"/>
        </w:rPr>
      </w:pPr>
      <w:r w:rsidRPr="00A85BBF">
        <w:rPr>
          <w:lang w:val="en-US" w:eastAsia="zh-CN"/>
        </w:rPr>
        <w:t>This project f</w:t>
      </w:r>
      <w:r>
        <w:rPr>
          <w:lang w:val="en-US" w:eastAsia="zh-CN"/>
        </w:rPr>
        <w:t>unded</w:t>
      </w:r>
      <w:r w:rsidRPr="00A85BBF">
        <w:rPr>
          <w:lang w:val="en-US" w:eastAsia="zh-CN"/>
        </w:rPr>
        <w:t xml:space="preserve"> by the </w:t>
      </w:r>
      <w:r w:rsidR="001F6732">
        <w:rPr>
          <w:lang w:val="en-US" w:eastAsia="zh-CN"/>
        </w:rPr>
        <w:t>“</w:t>
      </w:r>
      <w:proofErr w:type="spellStart"/>
      <w:r w:rsidR="001F6732">
        <w:rPr>
          <w:lang w:val="en-US" w:eastAsia="zh-CN"/>
        </w:rPr>
        <w:t>Agence</w:t>
      </w:r>
      <w:proofErr w:type="spellEnd"/>
      <w:r w:rsidR="001F6732">
        <w:rPr>
          <w:lang w:val="en-US" w:eastAsia="zh-CN"/>
        </w:rPr>
        <w:t xml:space="preserve"> </w:t>
      </w:r>
      <w:proofErr w:type="spellStart"/>
      <w:r w:rsidR="001F6732">
        <w:rPr>
          <w:lang w:val="en-US" w:eastAsia="zh-CN"/>
        </w:rPr>
        <w:t>Française</w:t>
      </w:r>
      <w:proofErr w:type="spellEnd"/>
      <w:r w:rsidR="001F6732">
        <w:rPr>
          <w:lang w:val="en-US" w:eastAsia="zh-CN"/>
        </w:rPr>
        <w:t xml:space="preserve"> de </w:t>
      </w:r>
      <w:proofErr w:type="spellStart"/>
      <w:r w:rsidR="001F6732">
        <w:rPr>
          <w:lang w:val="en-US" w:eastAsia="zh-CN"/>
        </w:rPr>
        <w:t>Développement</w:t>
      </w:r>
      <w:proofErr w:type="spellEnd"/>
      <w:r w:rsidR="001F6732">
        <w:rPr>
          <w:lang w:val="en-US" w:eastAsia="zh-CN"/>
        </w:rPr>
        <w:t>” (AFD)</w:t>
      </w:r>
      <w:r w:rsidRPr="00A85BBF">
        <w:rPr>
          <w:lang w:val="en-US" w:eastAsia="zh-CN"/>
        </w:rPr>
        <w:t xml:space="preserve"> will technically supp</w:t>
      </w:r>
      <w:r>
        <w:rPr>
          <w:lang w:val="en-US" w:eastAsia="zh-CN"/>
        </w:rPr>
        <w:t>ort the Economic Justice Unit (EJU</w:t>
      </w:r>
      <w:r w:rsidRPr="00A85BBF">
        <w:rPr>
          <w:lang w:val="en-US" w:eastAsia="zh-CN"/>
        </w:rPr>
        <w:t xml:space="preserve">) and the Ministry of Health and Population of Egypt, </w:t>
      </w:r>
      <w:r>
        <w:rPr>
          <w:lang w:val="en-US" w:eastAsia="zh-CN"/>
        </w:rPr>
        <w:t>in charge of</w:t>
      </w:r>
      <w:r w:rsidRPr="00A85BBF">
        <w:rPr>
          <w:lang w:val="en-US" w:eastAsia="zh-CN"/>
        </w:rPr>
        <w:t xml:space="preserve"> the reform of the social protection system</w:t>
      </w:r>
      <w:r w:rsidR="001F6732">
        <w:rPr>
          <w:lang w:val="en-US" w:eastAsia="zh-CN"/>
        </w:rPr>
        <w:t>,</w:t>
      </w:r>
      <w:r w:rsidRPr="00A85BBF">
        <w:rPr>
          <w:lang w:val="en-US" w:eastAsia="zh-CN"/>
        </w:rPr>
        <w:t xml:space="preserve"> and in particular </w:t>
      </w:r>
      <w:r>
        <w:rPr>
          <w:lang w:val="en-US" w:eastAsia="zh-CN"/>
        </w:rPr>
        <w:t xml:space="preserve">of </w:t>
      </w:r>
      <w:r w:rsidRPr="00A85BBF">
        <w:rPr>
          <w:lang w:val="en-US" w:eastAsia="zh-CN"/>
        </w:rPr>
        <w:t xml:space="preserve">the deployment of </w:t>
      </w:r>
      <w:r>
        <w:rPr>
          <w:lang w:val="en-US" w:eastAsia="zh-CN"/>
        </w:rPr>
        <w:t>the</w:t>
      </w:r>
      <w:r w:rsidRPr="00A85BBF">
        <w:rPr>
          <w:lang w:val="en-US" w:eastAsia="zh-CN"/>
        </w:rPr>
        <w:t xml:space="preserve"> first phase of </w:t>
      </w:r>
      <w:r w:rsidR="001F6732">
        <w:rPr>
          <w:lang w:val="en-US" w:eastAsia="zh-CN"/>
        </w:rPr>
        <w:t xml:space="preserve">the </w:t>
      </w:r>
      <w:r w:rsidRPr="00A85BBF">
        <w:rPr>
          <w:lang w:val="en-US" w:eastAsia="zh-CN"/>
        </w:rPr>
        <w:t>universal health insurance reform in the governorate of Port Said.</w:t>
      </w:r>
    </w:p>
    <w:p w:rsidR="00684E7A" w:rsidRPr="00A85BBF" w:rsidRDefault="00684E7A" w:rsidP="00684E7A">
      <w:pPr>
        <w:spacing w:line="360" w:lineRule="auto"/>
        <w:ind w:right="1332"/>
        <w:jc w:val="both"/>
        <w:rPr>
          <w:lang w:val="en-US" w:eastAsia="zh-CN"/>
        </w:rPr>
      </w:pPr>
      <w:r w:rsidRPr="00A85BBF">
        <w:rPr>
          <w:lang w:val="en-US" w:eastAsia="zh-CN"/>
        </w:rPr>
        <w:t>Project activities will be divided into 3 components:</w:t>
      </w:r>
    </w:p>
    <w:p w:rsidR="00684E7A" w:rsidRPr="00A85BBF" w:rsidRDefault="00684E7A" w:rsidP="00684E7A">
      <w:pPr>
        <w:spacing w:line="360" w:lineRule="auto"/>
        <w:ind w:right="1332"/>
        <w:jc w:val="both"/>
        <w:rPr>
          <w:lang w:val="en-US" w:eastAsia="zh-CN"/>
        </w:rPr>
      </w:pPr>
      <w:r w:rsidRPr="00A85BBF">
        <w:rPr>
          <w:lang w:val="en-US" w:eastAsia="zh-CN"/>
        </w:rPr>
        <w:t>1) Capacity building of the Economic Justice Unit in piloting of social protection system</w:t>
      </w:r>
    </w:p>
    <w:p w:rsidR="00684E7A" w:rsidRPr="00A85BBF" w:rsidRDefault="00684E7A" w:rsidP="00684E7A">
      <w:pPr>
        <w:spacing w:line="360" w:lineRule="auto"/>
        <w:ind w:right="1332"/>
        <w:jc w:val="both"/>
        <w:rPr>
          <w:lang w:val="en-US" w:eastAsia="zh-CN"/>
        </w:rPr>
      </w:pPr>
      <w:r w:rsidRPr="00A85BBF">
        <w:rPr>
          <w:lang w:val="en-US" w:eastAsia="zh-CN"/>
        </w:rPr>
        <w:lastRenderedPageBreak/>
        <w:t>2) Technical assistance to the Ministry of Health in the implementation of the Universal Health Insurance</w:t>
      </w:r>
    </w:p>
    <w:p w:rsidR="00684E7A" w:rsidRPr="00A85BBF" w:rsidRDefault="00684E7A" w:rsidP="00684E7A">
      <w:pPr>
        <w:spacing w:line="360" w:lineRule="auto"/>
        <w:ind w:right="1332"/>
        <w:jc w:val="both"/>
        <w:rPr>
          <w:lang w:val="en-US" w:eastAsia="fr-FR"/>
        </w:rPr>
      </w:pPr>
      <w:r w:rsidRPr="00A85BBF">
        <w:rPr>
          <w:lang w:val="en-US" w:eastAsia="zh-CN"/>
        </w:rPr>
        <w:t>3) Technical assistance to the new institutions for the initial phase in Port-Said (processes and tools, including IT)</w:t>
      </w:r>
    </w:p>
    <w:p w:rsidR="00140CB4" w:rsidRPr="00A85BBF" w:rsidRDefault="00140CB4" w:rsidP="00F30589">
      <w:pPr>
        <w:spacing w:line="360" w:lineRule="auto"/>
        <w:rPr>
          <w:rFonts w:asciiTheme="minorBidi" w:hAnsiTheme="minorBidi"/>
          <w:lang w:val="en-US"/>
        </w:rPr>
      </w:pPr>
    </w:p>
    <w:p w:rsidR="002A7F8A" w:rsidRPr="00A85BBF" w:rsidRDefault="00140CB4" w:rsidP="00684E7A">
      <w:pPr>
        <w:spacing w:line="360" w:lineRule="auto"/>
        <w:ind w:right="1332"/>
        <w:jc w:val="both"/>
        <w:rPr>
          <w:lang w:val="en-US" w:eastAsia="fr-FR"/>
        </w:rPr>
      </w:pPr>
      <w:proofErr w:type="spellStart"/>
      <w:r w:rsidRPr="00A85BBF">
        <w:rPr>
          <w:rFonts w:asciiTheme="minorBidi" w:hAnsiTheme="minorBidi"/>
          <w:b/>
          <w:bCs/>
          <w:lang w:val="en-US"/>
        </w:rPr>
        <w:t>Descriptif</w:t>
      </w:r>
      <w:proofErr w:type="spellEnd"/>
      <w:r w:rsidRPr="00A85BBF">
        <w:rPr>
          <w:rFonts w:asciiTheme="minorBidi" w:hAnsiTheme="minorBidi"/>
          <w:b/>
          <w:bCs/>
          <w:lang w:val="en-US"/>
        </w:rPr>
        <w:t xml:space="preserve"> de la </w:t>
      </w:r>
      <w:proofErr w:type="gramStart"/>
      <w:r w:rsidRPr="00A85BBF">
        <w:rPr>
          <w:rFonts w:asciiTheme="minorBidi" w:hAnsiTheme="minorBidi"/>
          <w:b/>
          <w:bCs/>
          <w:lang w:val="en-US"/>
        </w:rPr>
        <w:t>mission</w:t>
      </w:r>
      <w:r w:rsidRPr="00A85BBF">
        <w:rPr>
          <w:rFonts w:asciiTheme="minorBidi" w:hAnsiTheme="minorBidi"/>
          <w:lang w:val="en-US"/>
        </w:rPr>
        <w:t> :</w:t>
      </w:r>
      <w:proofErr w:type="gramEnd"/>
      <w:r w:rsidR="00D95DC4" w:rsidRPr="00A85BBF">
        <w:rPr>
          <w:rFonts w:asciiTheme="minorBidi" w:hAnsiTheme="minorBidi"/>
          <w:lang w:val="en-US"/>
        </w:rPr>
        <w:t xml:space="preserve"> </w:t>
      </w:r>
    </w:p>
    <w:p w:rsidR="005F74FA" w:rsidRPr="0023789F" w:rsidRDefault="005F74FA" w:rsidP="005F74FA">
      <w:pPr>
        <w:jc w:val="both"/>
        <w:rPr>
          <w:b/>
          <w:lang w:val="en-US" w:eastAsia="zh-CN"/>
        </w:rPr>
      </w:pPr>
      <w:proofErr w:type="spellStart"/>
      <w:r w:rsidRPr="0023789F">
        <w:rPr>
          <w:b/>
          <w:lang w:val="en-US" w:eastAsia="zh-CN"/>
        </w:rPr>
        <w:t>He/She</w:t>
      </w:r>
      <w:proofErr w:type="spellEnd"/>
      <w:r w:rsidRPr="0023789F">
        <w:rPr>
          <w:b/>
          <w:lang w:val="en-US" w:eastAsia="zh-CN"/>
        </w:rPr>
        <w:t xml:space="preserve"> will lead the activities of Components 2 and 3: </w:t>
      </w:r>
    </w:p>
    <w:p w:rsidR="005F74FA" w:rsidRPr="00A85BBF" w:rsidRDefault="005F74FA" w:rsidP="005F74FA">
      <w:pPr>
        <w:spacing w:line="360" w:lineRule="auto"/>
        <w:ind w:right="1332"/>
        <w:jc w:val="both"/>
        <w:rPr>
          <w:lang w:val="en-US" w:eastAsia="zh-CN"/>
        </w:rPr>
      </w:pPr>
      <w:r w:rsidRPr="00A85BBF">
        <w:rPr>
          <w:lang w:val="en-US" w:eastAsia="zh-CN"/>
        </w:rPr>
        <w:t xml:space="preserve">2) Technical assistance to the Ministry of Health </w:t>
      </w:r>
      <w:r w:rsidR="0023789F">
        <w:rPr>
          <w:lang w:val="en-US" w:eastAsia="zh-CN"/>
        </w:rPr>
        <w:t xml:space="preserve">(MOHP) </w:t>
      </w:r>
      <w:r w:rsidRPr="00A85BBF">
        <w:rPr>
          <w:lang w:val="en-US" w:eastAsia="zh-CN"/>
        </w:rPr>
        <w:t>in the implementation of the Universal Health Insurance</w:t>
      </w:r>
    </w:p>
    <w:p w:rsidR="005F74FA" w:rsidRPr="00A85BBF" w:rsidRDefault="005F74FA" w:rsidP="005F74FA">
      <w:pPr>
        <w:spacing w:line="360" w:lineRule="auto"/>
        <w:ind w:right="1332"/>
        <w:jc w:val="both"/>
        <w:rPr>
          <w:lang w:val="en-US" w:eastAsia="zh-CN"/>
        </w:rPr>
      </w:pPr>
      <w:r w:rsidRPr="00A85BBF">
        <w:rPr>
          <w:lang w:val="en-US" w:eastAsia="zh-CN"/>
        </w:rPr>
        <w:t>3) Technical assistance to the new institutions for the initial phase in Port-Said (processes and tools, including IT)</w:t>
      </w:r>
    </w:p>
    <w:p w:rsidR="005F74FA" w:rsidRPr="0023789F" w:rsidRDefault="005F74FA" w:rsidP="005F74FA">
      <w:pPr>
        <w:jc w:val="both"/>
        <w:rPr>
          <w:lang w:val="en-US" w:eastAsia="zh-CN"/>
        </w:rPr>
      </w:pPr>
      <w:r w:rsidRPr="0023789F">
        <w:rPr>
          <w:lang w:val="en-US" w:eastAsia="zh-CN"/>
        </w:rPr>
        <w:t xml:space="preserve">He/she will work closely with a focal point designated by the MOHP. </w:t>
      </w:r>
      <w:proofErr w:type="spellStart"/>
      <w:r w:rsidRPr="0023789F">
        <w:rPr>
          <w:lang w:val="en-US" w:eastAsia="zh-CN"/>
        </w:rPr>
        <w:t>He/She</w:t>
      </w:r>
      <w:proofErr w:type="spellEnd"/>
      <w:r w:rsidRPr="0023789F">
        <w:rPr>
          <w:lang w:val="en-US" w:eastAsia="zh-CN"/>
        </w:rPr>
        <w:t xml:space="preserve"> will be the key interlocutor of the </w:t>
      </w:r>
      <w:r w:rsidR="007F692D">
        <w:rPr>
          <w:lang w:val="en-US" w:eastAsia="zh-CN"/>
        </w:rPr>
        <w:t>MOHP</w:t>
      </w:r>
      <w:r w:rsidR="00EC4D91" w:rsidRPr="0023789F">
        <w:rPr>
          <w:lang w:val="en-US" w:eastAsia="zh-CN"/>
        </w:rPr>
        <w:t xml:space="preserve"> </w:t>
      </w:r>
      <w:r w:rsidRPr="0023789F">
        <w:rPr>
          <w:lang w:val="en-US" w:eastAsia="zh-CN"/>
        </w:rPr>
        <w:t xml:space="preserve">and the Economic Justice Unit </w:t>
      </w:r>
      <w:r w:rsidR="00EC4D91" w:rsidRPr="0023789F">
        <w:rPr>
          <w:lang w:val="en-US" w:eastAsia="zh-CN"/>
        </w:rPr>
        <w:t xml:space="preserve">(EJU) </w:t>
      </w:r>
      <w:r w:rsidRPr="0023789F">
        <w:rPr>
          <w:lang w:val="en-US" w:eastAsia="zh-CN"/>
        </w:rPr>
        <w:t>teams on the Universal Health Insurance</w:t>
      </w:r>
      <w:r w:rsidR="00EC4D91" w:rsidRPr="0023789F">
        <w:rPr>
          <w:lang w:val="en-US" w:eastAsia="zh-CN"/>
        </w:rPr>
        <w:t xml:space="preserve"> (UHI)</w:t>
      </w:r>
      <w:r w:rsidRPr="0023789F">
        <w:rPr>
          <w:lang w:val="en-US" w:eastAsia="zh-CN"/>
        </w:rPr>
        <w:t xml:space="preserve"> matters.</w:t>
      </w:r>
    </w:p>
    <w:p w:rsidR="005F74FA" w:rsidRPr="0023789F" w:rsidRDefault="005F74FA" w:rsidP="005F74FA">
      <w:pPr>
        <w:jc w:val="both"/>
        <w:rPr>
          <w:b/>
          <w:lang w:val="en-US" w:eastAsia="zh-CN"/>
        </w:rPr>
      </w:pPr>
      <w:proofErr w:type="spellStart"/>
      <w:r w:rsidRPr="0023789F">
        <w:rPr>
          <w:b/>
          <w:lang w:val="en-US" w:eastAsia="zh-CN"/>
        </w:rPr>
        <w:t>His/Her</w:t>
      </w:r>
      <w:proofErr w:type="spellEnd"/>
      <w:r w:rsidRPr="0023789F">
        <w:rPr>
          <w:b/>
          <w:lang w:val="en-US" w:eastAsia="zh-CN"/>
        </w:rPr>
        <w:t xml:space="preserve"> missions:</w:t>
      </w:r>
    </w:p>
    <w:p w:rsidR="005F74FA" w:rsidRPr="0023789F" w:rsidRDefault="005F74FA" w:rsidP="005F74FA">
      <w:pPr>
        <w:pStyle w:val="Paragraphedeliste"/>
        <w:numPr>
          <w:ilvl w:val="0"/>
          <w:numId w:val="12"/>
        </w:numPr>
        <w:spacing w:after="160" w:line="259" w:lineRule="auto"/>
        <w:jc w:val="both"/>
        <w:rPr>
          <w:rFonts w:asciiTheme="minorBidi" w:hAnsiTheme="minorBidi"/>
          <w:lang w:val="en-US"/>
        </w:rPr>
      </w:pPr>
      <w:r w:rsidRPr="0023789F">
        <w:rPr>
          <w:rFonts w:asciiTheme="minorBidi" w:hAnsiTheme="minorBidi"/>
          <w:lang w:val="en-US"/>
        </w:rPr>
        <w:t>Identification of needs at MOHP level and design of support actions related to the universal health insurance reform;</w:t>
      </w:r>
    </w:p>
    <w:p w:rsidR="005F74FA" w:rsidRPr="0023789F" w:rsidRDefault="005F74FA" w:rsidP="005F74FA">
      <w:pPr>
        <w:pStyle w:val="Paragraphedeliste"/>
        <w:numPr>
          <w:ilvl w:val="0"/>
          <w:numId w:val="12"/>
        </w:numPr>
        <w:spacing w:after="160" w:line="259" w:lineRule="auto"/>
        <w:jc w:val="both"/>
        <w:rPr>
          <w:rFonts w:asciiTheme="minorBidi" w:hAnsiTheme="minorBidi"/>
          <w:lang w:val="en-US"/>
        </w:rPr>
      </w:pPr>
      <w:r w:rsidRPr="0023789F">
        <w:rPr>
          <w:rFonts w:asciiTheme="minorBidi" w:hAnsiTheme="minorBidi"/>
          <w:lang w:val="en-US"/>
        </w:rPr>
        <w:t xml:space="preserve">Transmission of his/her technical knowledge to the MOHP teams and major stakeholders of UHI reform </w:t>
      </w:r>
    </w:p>
    <w:p w:rsidR="005F74FA" w:rsidRPr="0023789F" w:rsidRDefault="005F74FA" w:rsidP="005F74FA">
      <w:pPr>
        <w:pStyle w:val="Paragraphedeliste"/>
        <w:numPr>
          <w:ilvl w:val="0"/>
          <w:numId w:val="12"/>
        </w:numPr>
        <w:spacing w:after="160" w:line="259" w:lineRule="auto"/>
        <w:jc w:val="both"/>
        <w:rPr>
          <w:rFonts w:asciiTheme="minorBidi" w:hAnsiTheme="minorBidi"/>
          <w:lang w:val="en-US"/>
        </w:rPr>
      </w:pPr>
      <w:r w:rsidRPr="0023789F">
        <w:rPr>
          <w:rFonts w:asciiTheme="minorBidi" w:hAnsiTheme="minorBidi"/>
          <w:lang w:val="en-US"/>
        </w:rPr>
        <w:t>Co-redaction with the Team Leader of the annual work plans and overall supervision of effective implementation of Component 2 and 3 activities;</w:t>
      </w:r>
    </w:p>
    <w:p w:rsidR="005F74FA" w:rsidRPr="0023789F" w:rsidRDefault="005F74FA" w:rsidP="005F74FA">
      <w:pPr>
        <w:pStyle w:val="Paragraphedeliste"/>
        <w:numPr>
          <w:ilvl w:val="0"/>
          <w:numId w:val="12"/>
        </w:numPr>
        <w:spacing w:after="160" w:line="259" w:lineRule="auto"/>
        <w:jc w:val="both"/>
        <w:rPr>
          <w:rFonts w:asciiTheme="minorBidi" w:hAnsiTheme="minorBidi"/>
          <w:lang w:val="en-US"/>
        </w:rPr>
      </w:pPr>
      <w:r w:rsidRPr="0023789F">
        <w:rPr>
          <w:rFonts w:asciiTheme="minorBidi" w:hAnsiTheme="minorBidi"/>
          <w:lang w:val="en-US"/>
        </w:rPr>
        <w:t>Supervision of the elaboration of the terms of reference of his/her component;</w:t>
      </w:r>
    </w:p>
    <w:p w:rsidR="005F74FA" w:rsidRPr="0023789F" w:rsidRDefault="005F74FA" w:rsidP="005F74FA">
      <w:pPr>
        <w:pStyle w:val="Paragraphedeliste"/>
        <w:numPr>
          <w:ilvl w:val="0"/>
          <w:numId w:val="12"/>
        </w:numPr>
        <w:spacing w:after="160" w:line="259" w:lineRule="auto"/>
        <w:jc w:val="both"/>
        <w:rPr>
          <w:rFonts w:asciiTheme="minorBidi" w:hAnsiTheme="minorBidi"/>
          <w:lang w:val="en-US"/>
        </w:rPr>
      </w:pPr>
      <w:r w:rsidRPr="0023789F">
        <w:rPr>
          <w:rFonts w:asciiTheme="minorBidi" w:hAnsiTheme="minorBidi"/>
          <w:lang w:val="en-US"/>
        </w:rPr>
        <w:t>Supervision of the development of various strategic documents produced within his/her component;</w:t>
      </w:r>
    </w:p>
    <w:p w:rsidR="005F74FA" w:rsidRPr="0023789F" w:rsidRDefault="005F74FA" w:rsidP="005F74FA">
      <w:pPr>
        <w:pStyle w:val="Paragraphedeliste"/>
        <w:numPr>
          <w:ilvl w:val="0"/>
          <w:numId w:val="12"/>
        </w:numPr>
        <w:spacing w:after="160" w:line="259" w:lineRule="auto"/>
        <w:jc w:val="both"/>
        <w:rPr>
          <w:rFonts w:asciiTheme="minorBidi" w:hAnsiTheme="minorBidi"/>
          <w:lang w:val="en-US"/>
        </w:rPr>
      </w:pPr>
      <w:r w:rsidRPr="0023789F">
        <w:rPr>
          <w:rFonts w:asciiTheme="minorBidi" w:hAnsiTheme="minorBidi"/>
          <w:lang w:val="en-US"/>
        </w:rPr>
        <w:t>Representation of the project, in close consultation and collaboration with the contracting authority and beneficiary institutions, with institutional partners;</w:t>
      </w:r>
    </w:p>
    <w:p w:rsidR="005F74FA" w:rsidRDefault="005F74FA" w:rsidP="005F74FA">
      <w:pPr>
        <w:pStyle w:val="Paragraphedeliste"/>
        <w:numPr>
          <w:ilvl w:val="0"/>
          <w:numId w:val="12"/>
        </w:numPr>
        <w:spacing w:after="160" w:line="259" w:lineRule="auto"/>
        <w:jc w:val="both"/>
        <w:rPr>
          <w:rFonts w:asciiTheme="minorBidi" w:hAnsiTheme="minorBidi"/>
          <w:lang w:val="en-US"/>
        </w:rPr>
      </w:pPr>
      <w:r w:rsidRPr="0023789F">
        <w:rPr>
          <w:rFonts w:asciiTheme="minorBidi" w:hAnsiTheme="minorBidi"/>
          <w:lang w:val="en-US"/>
        </w:rPr>
        <w:t>Supervision of technical reports produced by short-term experts for Component 3.</w:t>
      </w:r>
    </w:p>
    <w:p w:rsidR="007F692D" w:rsidRPr="0023789F" w:rsidRDefault="007F692D" w:rsidP="007F692D">
      <w:pPr>
        <w:pStyle w:val="Paragraphedeliste"/>
        <w:spacing w:after="160" w:line="259" w:lineRule="auto"/>
        <w:jc w:val="both"/>
        <w:rPr>
          <w:rFonts w:asciiTheme="minorBidi" w:hAnsiTheme="minorBidi"/>
          <w:lang w:val="en-US"/>
        </w:rPr>
      </w:pPr>
    </w:p>
    <w:p w:rsidR="00140CB4" w:rsidRDefault="009F00AD" w:rsidP="00F30589">
      <w:p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Qualifications et compétences</w:t>
      </w:r>
      <w:r w:rsidR="00140CB4" w:rsidRPr="00783D9E">
        <w:rPr>
          <w:rFonts w:asciiTheme="minorBidi" w:hAnsiTheme="minorBidi"/>
        </w:rPr>
        <w:t> :</w:t>
      </w:r>
    </w:p>
    <w:p w:rsidR="00A85BBF" w:rsidRPr="00A85BBF" w:rsidRDefault="00A85BBF" w:rsidP="00A85BBF">
      <w:pPr>
        <w:pStyle w:val="Paragraphedeliste"/>
        <w:numPr>
          <w:ilvl w:val="0"/>
          <w:numId w:val="8"/>
        </w:numPr>
        <w:spacing w:line="360" w:lineRule="auto"/>
        <w:rPr>
          <w:rFonts w:asciiTheme="minorBidi" w:hAnsiTheme="minorBidi"/>
          <w:lang w:val="en-US"/>
        </w:rPr>
      </w:pPr>
      <w:r w:rsidRPr="00A85BBF">
        <w:rPr>
          <w:rFonts w:asciiTheme="minorBidi" w:hAnsiTheme="minorBidi"/>
          <w:lang w:val="en-US"/>
        </w:rPr>
        <w:t>Education: Advanced university level (masters or doctorates related to the subject are considered a plus)</w:t>
      </w:r>
    </w:p>
    <w:p w:rsidR="00A85BBF" w:rsidRDefault="00A85BBF" w:rsidP="00A85BBF">
      <w:pPr>
        <w:pStyle w:val="Paragraphedeliste"/>
        <w:numPr>
          <w:ilvl w:val="0"/>
          <w:numId w:val="8"/>
        </w:numPr>
        <w:spacing w:line="360" w:lineRule="auto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F</w:t>
      </w:r>
      <w:r w:rsidRPr="00A85BBF">
        <w:rPr>
          <w:rFonts w:asciiTheme="minorBidi" w:hAnsiTheme="minorBidi"/>
          <w:lang w:val="en-US"/>
        </w:rPr>
        <w:t>luent English, written and oral; knowledge of Arabic would be an asset;</w:t>
      </w:r>
    </w:p>
    <w:p w:rsidR="007F692D" w:rsidRPr="00A85BBF" w:rsidRDefault="007F692D" w:rsidP="00A85BBF">
      <w:pPr>
        <w:pStyle w:val="Paragraphedeliste"/>
        <w:numPr>
          <w:ilvl w:val="0"/>
          <w:numId w:val="8"/>
        </w:numPr>
        <w:spacing w:line="360" w:lineRule="auto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Skills in IT management in a Universal Health Insurance Reform; </w:t>
      </w:r>
    </w:p>
    <w:p w:rsidR="00355605" w:rsidRPr="00A85BBF" w:rsidRDefault="00A85BBF" w:rsidP="00A85BBF">
      <w:pPr>
        <w:pStyle w:val="Paragraphedeliste"/>
        <w:numPr>
          <w:ilvl w:val="0"/>
          <w:numId w:val="8"/>
        </w:numPr>
        <w:spacing w:after="160" w:line="360" w:lineRule="auto"/>
        <w:rPr>
          <w:rFonts w:asciiTheme="minorBidi" w:hAnsiTheme="minorBidi"/>
          <w:lang w:val="en-US"/>
        </w:rPr>
      </w:pPr>
      <w:r w:rsidRPr="00A85BBF">
        <w:rPr>
          <w:rFonts w:asciiTheme="minorBidi" w:hAnsiTheme="minorBidi"/>
          <w:lang w:val="en-US"/>
        </w:rPr>
        <w:lastRenderedPageBreak/>
        <w:t>Strong sense of diplomacy and institutional relations, especially</w:t>
      </w:r>
      <w:r w:rsidR="00684E7A">
        <w:rPr>
          <w:rFonts w:asciiTheme="minorBidi" w:hAnsiTheme="minorBidi"/>
          <w:lang w:val="en-US"/>
        </w:rPr>
        <w:t xml:space="preserve"> in a complex political context</w:t>
      </w:r>
    </w:p>
    <w:p w:rsidR="00355605" w:rsidRPr="00A85BBF" w:rsidRDefault="00355605" w:rsidP="00F30589">
      <w:pPr>
        <w:pStyle w:val="Paragraphedeliste"/>
        <w:spacing w:after="160" w:line="360" w:lineRule="auto"/>
        <w:rPr>
          <w:rFonts w:asciiTheme="minorBidi" w:hAnsiTheme="minorBidi"/>
          <w:lang w:val="en-US"/>
        </w:rPr>
      </w:pPr>
    </w:p>
    <w:p w:rsidR="00140CB4" w:rsidRDefault="00140CB4" w:rsidP="00F30589">
      <w:p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Expérience professionnelle</w:t>
      </w:r>
      <w:r w:rsidRPr="00783D9E">
        <w:rPr>
          <w:rFonts w:asciiTheme="minorBidi" w:hAnsiTheme="minorBidi"/>
        </w:rPr>
        <w:t> :</w:t>
      </w:r>
    </w:p>
    <w:p w:rsidR="00684E7A" w:rsidRPr="00684E7A" w:rsidRDefault="00684E7A" w:rsidP="00684E7A">
      <w:pPr>
        <w:pStyle w:val="Paragraphedeliste"/>
        <w:numPr>
          <w:ilvl w:val="0"/>
          <w:numId w:val="7"/>
        </w:numPr>
        <w:spacing w:line="360" w:lineRule="auto"/>
        <w:rPr>
          <w:rFonts w:asciiTheme="minorBidi" w:hAnsiTheme="minorBidi"/>
          <w:lang w:val="en-US"/>
        </w:rPr>
      </w:pPr>
      <w:r w:rsidRPr="00684E7A">
        <w:rPr>
          <w:rFonts w:asciiTheme="minorBidi" w:hAnsiTheme="minorBidi"/>
          <w:lang w:val="en-US"/>
        </w:rPr>
        <w:t>At least 8 years of public health expertise, including relevant experience in a public administration (especially ministries of health or social affairs)</w:t>
      </w:r>
      <w:r w:rsidR="00EC4D91">
        <w:rPr>
          <w:rFonts w:asciiTheme="minorBidi" w:hAnsiTheme="minorBidi"/>
          <w:lang w:val="en-US"/>
        </w:rPr>
        <w:t xml:space="preserve"> regarding the Universal health insurance reform</w:t>
      </w:r>
      <w:r w:rsidRPr="00684E7A">
        <w:rPr>
          <w:rFonts w:asciiTheme="minorBidi" w:hAnsiTheme="minorBidi"/>
          <w:lang w:val="en-US"/>
        </w:rPr>
        <w:t>;</w:t>
      </w:r>
    </w:p>
    <w:p w:rsidR="00684E7A" w:rsidRPr="00684E7A" w:rsidRDefault="00684E7A" w:rsidP="00684E7A">
      <w:pPr>
        <w:pStyle w:val="Paragraphedeliste"/>
        <w:numPr>
          <w:ilvl w:val="0"/>
          <w:numId w:val="7"/>
        </w:numPr>
        <w:spacing w:line="360" w:lineRule="auto"/>
        <w:rPr>
          <w:rFonts w:asciiTheme="minorBidi" w:hAnsiTheme="minorBidi"/>
          <w:lang w:val="en-US"/>
        </w:rPr>
      </w:pPr>
      <w:r w:rsidRPr="00684E7A">
        <w:rPr>
          <w:rFonts w:asciiTheme="minorBidi" w:hAnsiTheme="minorBidi"/>
          <w:lang w:val="en-US"/>
        </w:rPr>
        <w:t>Relevant experience in contributing to the establishment and / or reform of social protection programs - or</w:t>
      </w:r>
    </w:p>
    <w:p w:rsidR="00684E7A" w:rsidRPr="00684E7A" w:rsidRDefault="00684E7A" w:rsidP="00684E7A">
      <w:pPr>
        <w:pStyle w:val="Paragraphedeliste"/>
        <w:numPr>
          <w:ilvl w:val="0"/>
          <w:numId w:val="7"/>
        </w:numPr>
        <w:spacing w:line="360" w:lineRule="auto"/>
        <w:rPr>
          <w:rFonts w:asciiTheme="minorBidi" w:hAnsiTheme="minorBidi"/>
          <w:lang w:val="en-US"/>
        </w:rPr>
      </w:pPr>
      <w:r w:rsidRPr="00684E7A">
        <w:rPr>
          <w:rFonts w:asciiTheme="minorBidi" w:hAnsiTheme="minorBidi"/>
          <w:lang w:val="en-US"/>
        </w:rPr>
        <w:t>Previous experie</w:t>
      </w:r>
      <w:r w:rsidR="0023789F">
        <w:rPr>
          <w:rFonts w:asciiTheme="minorBidi" w:hAnsiTheme="minorBidi"/>
          <w:lang w:val="en-US"/>
        </w:rPr>
        <w:t xml:space="preserve">nce advising decision makers </w:t>
      </w:r>
      <w:r w:rsidR="00EC4D91">
        <w:rPr>
          <w:rFonts w:asciiTheme="minorBidi" w:hAnsiTheme="minorBidi"/>
          <w:lang w:val="en-US"/>
        </w:rPr>
        <w:t>on Universal Health Insurance reform</w:t>
      </w:r>
      <w:r w:rsidRPr="00684E7A">
        <w:rPr>
          <w:rFonts w:asciiTheme="minorBidi" w:hAnsiTheme="minorBidi"/>
          <w:lang w:val="en-US"/>
        </w:rPr>
        <w:t>;</w:t>
      </w:r>
    </w:p>
    <w:p w:rsidR="007F692D" w:rsidRPr="007F692D" w:rsidRDefault="0023789F" w:rsidP="007F692D">
      <w:pPr>
        <w:pStyle w:val="Paragraphedeliste"/>
        <w:numPr>
          <w:ilvl w:val="0"/>
          <w:numId w:val="7"/>
        </w:numPr>
        <w:spacing w:after="160" w:line="360" w:lineRule="auto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Previous Experience implementing an international cooperation project in the field of Universal Health Insurance reform;</w:t>
      </w:r>
    </w:p>
    <w:p w:rsidR="00355605" w:rsidRPr="00684E7A" w:rsidRDefault="0023789F" w:rsidP="00684E7A">
      <w:pPr>
        <w:pStyle w:val="Paragraphedeliste"/>
        <w:numPr>
          <w:ilvl w:val="0"/>
          <w:numId w:val="7"/>
        </w:numPr>
        <w:spacing w:after="160" w:line="360" w:lineRule="auto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Experience in</w:t>
      </w:r>
      <w:r w:rsidR="00684E7A" w:rsidRPr="00684E7A">
        <w:rPr>
          <w:rFonts w:asciiTheme="minorBidi" w:hAnsiTheme="minorBidi"/>
          <w:lang w:val="en-US"/>
        </w:rPr>
        <w:t xml:space="preserve"> the </w:t>
      </w:r>
      <w:r w:rsidR="00684E7A">
        <w:rPr>
          <w:rFonts w:asciiTheme="minorBidi" w:hAnsiTheme="minorBidi"/>
          <w:lang w:val="en-US"/>
        </w:rPr>
        <w:t>MENA r</w:t>
      </w:r>
      <w:r w:rsidR="001F6732">
        <w:rPr>
          <w:rFonts w:asciiTheme="minorBidi" w:hAnsiTheme="minorBidi"/>
          <w:lang w:val="en-US"/>
        </w:rPr>
        <w:t>egion - especially</w:t>
      </w:r>
      <w:r w:rsidR="00684E7A" w:rsidRPr="00684E7A">
        <w:rPr>
          <w:rFonts w:asciiTheme="minorBidi" w:hAnsiTheme="minorBidi"/>
          <w:lang w:val="en-US"/>
        </w:rPr>
        <w:t xml:space="preserve"> in Egypt - would be appreciated</w:t>
      </w:r>
      <w:r>
        <w:rPr>
          <w:rFonts w:asciiTheme="minorBidi" w:hAnsiTheme="minorBidi"/>
          <w:lang w:val="en-US"/>
        </w:rPr>
        <w:t>.</w:t>
      </w:r>
    </w:p>
    <w:p w:rsidR="00D95DC4" w:rsidRPr="00684E7A" w:rsidRDefault="00D95DC4" w:rsidP="00F30589">
      <w:pPr>
        <w:spacing w:line="360" w:lineRule="auto"/>
        <w:rPr>
          <w:rFonts w:asciiTheme="minorBidi" w:hAnsiTheme="minorBidi"/>
          <w:lang w:val="en-US"/>
        </w:rPr>
      </w:pPr>
    </w:p>
    <w:p w:rsidR="00140CB4" w:rsidRDefault="00140CB4" w:rsidP="00F30589">
      <w:p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Informations complémentaires</w:t>
      </w:r>
      <w:r w:rsidRPr="00783D9E">
        <w:rPr>
          <w:rFonts w:asciiTheme="minorBidi" w:hAnsiTheme="minorBidi"/>
        </w:rPr>
        <w:t> :</w:t>
      </w:r>
    </w:p>
    <w:p w:rsidR="00140CB4" w:rsidRDefault="00535B71" w:rsidP="00F30589">
      <w:pPr>
        <w:pStyle w:val="Paragraphedeliste"/>
        <w:numPr>
          <w:ilvl w:val="0"/>
          <w:numId w:val="3"/>
        </w:numPr>
        <w:spacing w:after="160"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>Mission area</w:t>
      </w:r>
      <w:r w:rsidR="00140CB4">
        <w:rPr>
          <w:rFonts w:asciiTheme="minorBidi" w:hAnsiTheme="minorBidi"/>
        </w:rPr>
        <w:t>:</w:t>
      </w:r>
      <w:r w:rsidR="00F30589" w:rsidRPr="00F30589">
        <w:rPr>
          <w:lang w:eastAsia="zh-CN"/>
        </w:rPr>
        <w:t xml:space="preserve"> </w:t>
      </w:r>
      <w:proofErr w:type="spellStart"/>
      <w:r w:rsidR="00684E7A">
        <w:rPr>
          <w:lang w:eastAsia="zh-CN"/>
        </w:rPr>
        <w:t>Egypt</w:t>
      </w:r>
      <w:proofErr w:type="spellEnd"/>
    </w:p>
    <w:p w:rsidR="00140CB4" w:rsidRDefault="004F5202" w:rsidP="00F30589">
      <w:pPr>
        <w:pStyle w:val="Paragraphedeliste"/>
        <w:numPr>
          <w:ilvl w:val="0"/>
          <w:numId w:val="3"/>
        </w:numPr>
        <w:spacing w:after="160"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>Duration</w:t>
      </w:r>
      <w:r w:rsidR="009C6964">
        <w:rPr>
          <w:rFonts w:asciiTheme="minorBidi" w:hAnsiTheme="minorBidi"/>
        </w:rPr>
        <w:t>:</w:t>
      </w:r>
      <w:r w:rsidR="00F30589" w:rsidRPr="00F30589">
        <w:rPr>
          <w:lang w:eastAsia="zh-CN"/>
        </w:rPr>
        <w:t xml:space="preserve"> </w:t>
      </w:r>
      <w:r w:rsidR="00684E7A">
        <w:rPr>
          <w:lang w:eastAsia="zh-CN"/>
        </w:rPr>
        <w:t xml:space="preserve">24 </w:t>
      </w:r>
      <w:proofErr w:type="spellStart"/>
      <w:r w:rsidR="00684E7A">
        <w:rPr>
          <w:lang w:eastAsia="zh-CN"/>
        </w:rPr>
        <w:t>months</w:t>
      </w:r>
      <w:proofErr w:type="spellEnd"/>
    </w:p>
    <w:p w:rsidR="00140CB4" w:rsidRPr="007F692D" w:rsidRDefault="00535B71" w:rsidP="00F30589">
      <w:pPr>
        <w:pStyle w:val="Paragraphedeliste"/>
        <w:numPr>
          <w:ilvl w:val="0"/>
          <w:numId w:val="3"/>
        </w:numPr>
        <w:spacing w:after="160" w:line="360" w:lineRule="auto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Starting</w:t>
      </w:r>
      <w:proofErr w:type="spellEnd"/>
      <w:r>
        <w:rPr>
          <w:rFonts w:asciiTheme="minorBidi" w:hAnsiTheme="minorBidi"/>
        </w:rPr>
        <w:t xml:space="preserve"> date</w:t>
      </w:r>
      <w:r w:rsidR="00951531">
        <w:rPr>
          <w:rFonts w:asciiTheme="minorBidi" w:hAnsiTheme="minorBidi"/>
        </w:rPr>
        <w:t>:</w:t>
      </w:r>
      <w:r w:rsidR="00F30589" w:rsidRPr="00F30589">
        <w:rPr>
          <w:lang w:eastAsia="zh-CN"/>
        </w:rPr>
        <w:t xml:space="preserve"> </w:t>
      </w:r>
      <w:r w:rsidR="00684E7A">
        <w:rPr>
          <w:lang w:eastAsia="zh-CN"/>
        </w:rPr>
        <w:t>05/01/2019</w:t>
      </w:r>
    </w:p>
    <w:p w:rsidR="00140CB4" w:rsidRDefault="00140CB4" w:rsidP="00F30589">
      <w:pPr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Documents à fournir</w:t>
      </w:r>
      <w:r w:rsidRPr="00783D9E">
        <w:rPr>
          <w:rFonts w:asciiTheme="minorBidi" w:hAnsiTheme="minorBidi"/>
        </w:rPr>
        <w:t> :</w:t>
      </w:r>
    </w:p>
    <w:p w:rsidR="004F5202" w:rsidRDefault="004F5202" w:rsidP="00F30589">
      <w:pPr>
        <w:spacing w:line="360" w:lineRule="auto"/>
        <w:rPr>
          <w:rFonts w:asciiTheme="minorBidi" w:hAnsiTheme="minorBidi"/>
          <w:lang w:val="en-US"/>
        </w:rPr>
      </w:pPr>
      <w:r w:rsidRPr="004F5202">
        <w:rPr>
          <w:rFonts w:asciiTheme="minorBidi" w:hAnsiTheme="minorBidi"/>
          <w:lang w:val="en-US"/>
        </w:rPr>
        <w:t>A</w:t>
      </w:r>
      <w:r>
        <w:rPr>
          <w:rFonts w:asciiTheme="minorBidi" w:hAnsiTheme="minorBidi"/>
          <w:lang w:val="en-US"/>
        </w:rPr>
        <w:t>ll a</w:t>
      </w:r>
      <w:r w:rsidRPr="004F5202">
        <w:rPr>
          <w:rFonts w:asciiTheme="minorBidi" w:hAnsiTheme="minorBidi"/>
          <w:lang w:val="en-US"/>
        </w:rPr>
        <w:t xml:space="preserve">pplications </w:t>
      </w:r>
      <w:r>
        <w:rPr>
          <w:rFonts w:asciiTheme="minorBidi" w:hAnsiTheme="minorBidi"/>
          <w:lang w:val="en-US"/>
        </w:rPr>
        <w:t xml:space="preserve">must include the following: </w:t>
      </w:r>
    </w:p>
    <w:p w:rsidR="004F5202" w:rsidRDefault="004F5202" w:rsidP="00F30589">
      <w:pPr>
        <w:pStyle w:val="Paragraphedeliste"/>
        <w:numPr>
          <w:ilvl w:val="0"/>
          <w:numId w:val="9"/>
        </w:numPr>
        <w:spacing w:after="160" w:line="360" w:lineRule="auto"/>
        <w:rPr>
          <w:rFonts w:asciiTheme="minorBidi" w:hAnsiTheme="minorBidi"/>
        </w:rPr>
      </w:pPr>
      <w:r w:rsidRPr="004F5202">
        <w:rPr>
          <w:rFonts w:asciiTheme="minorBidi" w:hAnsiTheme="minorBidi"/>
        </w:rPr>
        <w:t>CV</w:t>
      </w:r>
    </w:p>
    <w:p w:rsidR="004F5202" w:rsidRPr="00F30589" w:rsidRDefault="00684E7A" w:rsidP="00F30589">
      <w:pPr>
        <w:pStyle w:val="Paragraphedeliste"/>
        <w:numPr>
          <w:ilvl w:val="0"/>
          <w:numId w:val="9"/>
        </w:numPr>
        <w:spacing w:after="160" w:line="360" w:lineRule="auto"/>
        <w:rPr>
          <w:rFonts w:asciiTheme="minorBidi" w:hAnsiTheme="minorBidi"/>
        </w:rPr>
      </w:pPr>
      <w:proofErr w:type="spellStart"/>
      <w:r w:rsidRPr="007F692D">
        <w:rPr>
          <w:rFonts w:asciiTheme="minorBidi" w:hAnsiTheme="minorBidi"/>
        </w:rPr>
        <w:t>Cover</w:t>
      </w:r>
      <w:proofErr w:type="spellEnd"/>
      <w:r w:rsidRPr="007F692D">
        <w:rPr>
          <w:rFonts w:asciiTheme="minorBidi" w:hAnsiTheme="minorBidi"/>
        </w:rPr>
        <w:t xml:space="preserve"> </w:t>
      </w:r>
      <w:proofErr w:type="spellStart"/>
      <w:r w:rsidRPr="007F692D">
        <w:rPr>
          <w:rFonts w:asciiTheme="minorBidi" w:hAnsiTheme="minorBidi"/>
        </w:rPr>
        <w:t>Letter</w:t>
      </w:r>
      <w:proofErr w:type="spellEnd"/>
      <w:r w:rsidRPr="007F692D">
        <w:rPr>
          <w:rFonts w:asciiTheme="minorBidi" w:hAnsiTheme="minorBidi"/>
        </w:rPr>
        <w:t xml:space="preserve"> </w:t>
      </w:r>
    </w:p>
    <w:p w:rsidR="00340FC9" w:rsidRPr="007F692D" w:rsidRDefault="004F5202" w:rsidP="002E311C">
      <w:pPr>
        <w:pStyle w:val="Paragraphedeliste"/>
        <w:numPr>
          <w:ilvl w:val="0"/>
          <w:numId w:val="13"/>
        </w:numPr>
        <w:spacing w:after="200" w:line="360" w:lineRule="auto"/>
        <w:jc w:val="both"/>
        <w:rPr>
          <w:rFonts w:asciiTheme="minorBidi" w:hAnsiTheme="minorBidi"/>
          <w:lang w:val="en-US" w:eastAsia="fr-FR"/>
        </w:rPr>
      </w:pPr>
      <w:r w:rsidRPr="007F692D">
        <w:rPr>
          <w:rFonts w:asciiTheme="minorBidi" w:hAnsiTheme="minorBidi"/>
          <w:lang w:val="en-US"/>
        </w:rPr>
        <w:t xml:space="preserve">Applications should be sent to Expertise France by email before </w:t>
      </w:r>
      <w:r w:rsidR="00684E7A" w:rsidRPr="007F692D">
        <w:rPr>
          <w:lang w:val="en-US" w:eastAsia="zh-CN"/>
        </w:rPr>
        <w:t>03/09/2018</w:t>
      </w:r>
      <w:r w:rsidRPr="007F692D">
        <w:rPr>
          <w:rFonts w:asciiTheme="minorBidi" w:hAnsiTheme="minorBidi"/>
          <w:lang w:val="en-US"/>
        </w:rPr>
        <w:t xml:space="preserve">, using the following subject: </w:t>
      </w:r>
      <w:r w:rsidR="007F692D" w:rsidRPr="007F692D">
        <w:rPr>
          <w:rFonts w:asciiTheme="minorBidi" w:hAnsiTheme="minorBidi"/>
          <w:lang w:val="en-US" w:eastAsia="zh-CN"/>
        </w:rPr>
        <w:t>Key Expert in Health Insurance</w:t>
      </w:r>
      <w:r w:rsidR="007F692D">
        <w:rPr>
          <w:rFonts w:asciiTheme="minorBidi" w:hAnsiTheme="minorBidi"/>
          <w:lang w:val="en-US" w:eastAsia="zh-CN"/>
        </w:rPr>
        <w:t xml:space="preserve"> </w:t>
      </w:r>
      <w:r w:rsidR="001D5CF5" w:rsidRPr="007F692D">
        <w:rPr>
          <w:rFonts w:asciiTheme="minorBidi" w:hAnsiTheme="minorBidi"/>
          <w:lang w:val="en-US" w:eastAsia="zh-CN"/>
        </w:rPr>
        <w:t xml:space="preserve">in Egypt </w:t>
      </w:r>
    </w:p>
    <w:p w:rsidR="007E2C71" w:rsidRPr="007E2C71" w:rsidRDefault="007E2C71" w:rsidP="00F30589">
      <w:pPr>
        <w:spacing w:line="360" w:lineRule="auto"/>
        <w:rPr>
          <w:rFonts w:asciiTheme="minorBidi" w:hAnsiTheme="minorBidi"/>
          <w:lang w:val="en-US" w:eastAsia="fr-FR"/>
        </w:rPr>
      </w:pPr>
    </w:p>
    <w:p w:rsidR="003567F1" w:rsidRPr="00F30589" w:rsidRDefault="007E2C71" w:rsidP="00F30589">
      <w:pPr>
        <w:spacing w:line="360" w:lineRule="auto"/>
        <w:rPr>
          <w:rFonts w:asciiTheme="minorBidi" w:hAnsiTheme="minorBidi"/>
          <w:b/>
          <w:bCs/>
          <w:lang w:val="en-US"/>
        </w:rPr>
      </w:pPr>
      <w:r w:rsidRPr="007E2C71">
        <w:rPr>
          <w:rFonts w:asciiTheme="minorBidi" w:hAnsiTheme="minorBidi"/>
          <w:b/>
          <w:bCs/>
          <w:lang w:val="en-US"/>
        </w:rPr>
        <w:t xml:space="preserve">If you do not receive a response within </w:t>
      </w:r>
      <w:r w:rsidR="001D5CF5" w:rsidRPr="001D5CF5">
        <w:rPr>
          <w:rFonts w:asciiTheme="minorBidi" w:hAnsiTheme="minorBidi"/>
          <w:lang w:val="en-US" w:eastAsia="zh-CN"/>
        </w:rPr>
        <w:t>2 months</w:t>
      </w:r>
      <w:r w:rsidRPr="007E2C71">
        <w:rPr>
          <w:rFonts w:asciiTheme="minorBidi" w:hAnsiTheme="minorBidi"/>
          <w:lang w:val="en-US" w:eastAsia="fr-FR"/>
        </w:rPr>
        <w:t xml:space="preserve"> </w:t>
      </w:r>
      <w:r w:rsidRPr="007E2C71">
        <w:rPr>
          <w:rFonts w:asciiTheme="minorBidi" w:hAnsiTheme="minorBidi"/>
          <w:b/>
          <w:bCs/>
          <w:lang w:val="en-US"/>
        </w:rPr>
        <w:t>of the application deadline, please consider that your application has not been shortlisted.</w:t>
      </w:r>
    </w:p>
    <w:p w:rsidR="00535B71" w:rsidRPr="00535B71" w:rsidRDefault="00535B71" w:rsidP="00F30589">
      <w:pPr>
        <w:spacing w:line="360" w:lineRule="auto"/>
        <w:rPr>
          <w:rFonts w:asciiTheme="minorBidi" w:hAnsiTheme="minorBidi"/>
          <w:i/>
          <w:iCs/>
          <w:lang w:val="en-US"/>
        </w:rPr>
      </w:pPr>
      <w:r w:rsidRPr="00535B71">
        <w:rPr>
          <w:rFonts w:asciiTheme="minorBidi" w:hAnsiTheme="minorBidi"/>
          <w:i/>
          <w:iCs/>
          <w:lang w:val="en-US"/>
        </w:rPr>
        <w:t>The process of selection of expressions of interest will occur in two phases:</w:t>
      </w:r>
    </w:p>
    <w:p w:rsidR="00535B71" w:rsidRDefault="00535B71" w:rsidP="00F30589">
      <w:pPr>
        <w:pStyle w:val="Paragraphedeliste"/>
        <w:numPr>
          <w:ilvl w:val="0"/>
          <w:numId w:val="11"/>
        </w:numPr>
        <w:spacing w:after="160" w:line="360" w:lineRule="auto"/>
        <w:rPr>
          <w:rFonts w:asciiTheme="minorBidi" w:hAnsiTheme="minorBidi"/>
          <w:i/>
          <w:iCs/>
          <w:lang w:val="en-US"/>
        </w:rPr>
      </w:pPr>
      <w:r w:rsidRPr="00535B71">
        <w:rPr>
          <w:rFonts w:asciiTheme="minorBidi" w:hAnsiTheme="minorBidi"/>
          <w:i/>
          <w:iCs/>
          <w:lang w:val="en-US"/>
        </w:rPr>
        <w:lastRenderedPageBreak/>
        <w:t xml:space="preserve">As a first step, a shortlist will be freely established by Expertise France. </w:t>
      </w:r>
    </w:p>
    <w:p w:rsidR="00535B71" w:rsidRPr="007E2C71" w:rsidRDefault="00535B71" w:rsidP="00F30589">
      <w:pPr>
        <w:pStyle w:val="Paragraphedeliste"/>
        <w:numPr>
          <w:ilvl w:val="0"/>
          <w:numId w:val="11"/>
        </w:numPr>
        <w:spacing w:after="160" w:line="360" w:lineRule="auto"/>
        <w:rPr>
          <w:rFonts w:asciiTheme="minorBidi" w:hAnsiTheme="minorBidi"/>
          <w:i/>
          <w:iCs/>
          <w:lang w:val="en-US"/>
        </w:rPr>
      </w:pPr>
      <w:r w:rsidRPr="00535B71">
        <w:rPr>
          <w:rFonts w:asciiTheme="minorBidi" w:hAnsiTheme="minorBidi"/>
          <w:i/>
          <w:iCs/>
          <w:lang w:val="en-US"/>
        </w:rPr>
        <w:t>Selected candidates may then be invited for an interview.</w:t>
      </w:r>
    </w:p>
    <w:p w:rsidR="00535B71" w:rsidRPr="00535B71" w:rsidRDefault="00535B71" w:rsidP="00F30589">
      <w:pPr>
        <w:spacing w:line="360" w:lineRule="auto"/>
        <w:rPr>
          <w:rFonts w:asciiTheme="minorBidi" w:hAnsiTheme="minorBidi"/>
          <w:i/>
          <w:iCs/>
          <w:lang w:val="en-US"/>
        </w:rPr>
      </w:pPr>
      <w:r w:rsidRPr="00535B71">
        <w:rPr>
          <w:rFonts w:asciiTheme="minorBidi" w:hAnsiTheme="minorBidi"/>
          <w:i/>
          <w:iCs/>
          <w:lang w:val="en-US"/>
        </w:rPr>
        <w:t>Fees for the services will be negotiated with the designated candidate.</w:t>
      </w:r>
    </w:p>
    <w:sectPr w:rsidR="00535B71" w:rsidRPr="00535B71" w:rsidSect="00D922F3">
      <w:headerReference w:type="default" r:id="rId8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B76" w:rsidRDefault="003C5B76" w:rsidP="009B5017">
      <w:pPr>
        <w:spacing w:after="0" w:line="240" w:lineRule="auto"/>
      </w:pPr>
      <w:r>
        <w:separator/>
      </w:r>
    </w:p>
  </w:endnote>
  <w:endnote w:type="continuationSeparator" w:id="0">
    <w:p w:rsidR="003C5B76" w:rsidRDefault="003C5B76" w:rsidP="009B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B76" w:rsidRDefault="003C5B76" w:rsidP="009B5017">
      <w:pPr>
        <w:spacing w:after="0" w:line="240" w:lineRule="auto"/>
      </w:pPr>
      <w:r>
        <w:separator/>
      </w:r>
    </w:p>
  </w:footnote>
  <w:footnote w:type="continuationSeparator" w:id="0">
    <w:p w:rsidR="003C5B76" w:rsidRDefault="003C5B76" w:rsidP="009B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017" w:rsidRDefault="00D922F3" w:rsidP="00D922F3">
    <w:pPr>
      <w:pStyle w:val="En-tte"/>
      <w:jc w:val="right"/>
      <w:rPr>
        <w:rFonts w:asciiTheme="minorBidi" w:hAnsiTheme="minorBidi"/>
        <w:sz w:val="20"/>
        <w:szCs w:val="20"/>
      </w:rPr>
    </w:pPr>
    <w:r>
      <w:rPr>
        <w:rFonts w:asciiTheme="minorBidi" w:hAnsiTheme="minorBidi"/>
        <w:noProof/>
        <w:sz w:val="20"/>
        <w:szCs w:val="20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914400" cy="885825"/>
          <wp:effectExtent l="0" t="0" r="0" b="9525"/>
          <wp:wrapSquare wrapText="bothSides"/>
          <wp:docPr id="8" name="Image 8" descr="C:\Users\raphaelle.sardier\Desktop\Logo EF 3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phaelle.sardier\Desktop\Logo EF 300px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0589" w:rsidRPr="00F30589">
      <w:rPr>
        <w:rFonts w:asciiTheme="minorBidi" w:hAnsiTheme="minorBidi"/>
        <w:sz w:val="20"/>
        <w:szCs w:val="20"/>
      </w:rPr>
      <w:t>Mars 2018</w:t>
    </w:r>
  </w:p>
  <w:p w:rsidR="009F00AD" w:rsidRDefault="009F00AD" w:rsidP="00D922F3">
    <w:pPr>
      <w:pStyle w:val="En-tte"/>
      <w:jc w:val="right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  <w:szCs w:val="20"/>
      </w:rPr>
      <w:t>Formulaire « On recrute des experts »</w:t>
    </w:r>
  </w:p>
  <w:p w:rsidR="009F00AD" w:rsidRPr="00F30589" w:rsidRDefault="009F00AD" w:rsidP="00D922F3">
    <w:pPr>
      <w:pStyle w:val="En-tte"/>
      <w:jc w:val="right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  <w:szCs w:val="20"/>
      </w:rPr>
      <w:t>Version anglaise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7736D"/>
    <w:multiLevelType w:val="hybridMultilevel"/>
    <w:tmpl w:val="CE587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B3863"/>
    <w:multiLevelType w:val="hybridMultilevel"/>
    <w:tmpl w:val="A6348C4E"/>
    <w:lvl w:ilvl="0" w:tplc="973A2F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638CB"/>
    <w:multiLevelType w:val="hybridMultilevel"/>
    <w:tmpl w:val="C9208E2A"/>
    <w:lvl w:ilvl="0" w:tplc="9744AE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B4901"/>
    <w:multiLevelType w:val="hybridMultilevel"/>
    <w:tmpl w:val="039E18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933CD"/>
    <w:multiLevelType w:val="hybridMultilevel"/>
    <w:tmpl w:val="D4C2B584"/>
    <w:lvl w:ilvl="0" w:tplc="44BAFE7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91BB7"/>
    <w:multiLevelType w:val="hybridMultilevel"/>
    <w:tmpl w:val="EFECB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14773"/>
    <w:multiLevelType w:val="hybridMultilevel"/>
    <w:tmpl w:val="B21E96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37BAC"/>
    <w:multiLevelType w:val="hybridMultilevel"/>
    <w:tmpl w:val="958A4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90557"/>
    <w:multiLevelType w:val="hybridMultilevel"/>
    <w:tmpl w:val="9DCC3D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570CA"/>
    <w:multiLevelType w:val="hybridMultilevel"/>
    <w:tmpl w:val="9CA02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1121C"/>
    <w:multiLevelType w:val="hybridMultilevel"/>
    <w:tmpl w:val="B9D47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D2526"/>
    <w:multiLevelType w:val="hybridMultilevel"/>
    <w:tmpl w:val="76586930"/>
    <w:lvl w:ilvl="0" w:tplc="828E109C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072E7"/>
    <w:multiLevelType w:val="hybridMultilevel"/>
    <w:tmpl w:val="1A3E26D8"/>
    <w:lvl w:ilvl="0" w:tplc="126636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  <w:num w:numId="11">
    <w:abstractNumId w:val="11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BC"/>
    <w:rsid w:val="00123CA4"/>
    <w:rsid w:val="001349FF"/>
    <w:rsid w:val="00140CB4"/>
    <w:rsid w:val="00143748"/>
    <w:rsid w:val="001A427F"/>
    <w:rsid w:val="001D5CF5"/>
    <w:rsid w:val="001F6732"/>
    <w:rsid w:val="00201C10"/>
    <w:rsid w:val="0023789F"/>
    <w:rsid w:val="002A7F8A"/>
    <w:rsid w:val="00340FC9"/>
    <w:rsid w:val="00355605"/>
    <w:rsid w:val="003567F1"/>
    <w:rsid w:val="003C5B76"/>
    <w:rsid w:val="003D2AC1"/>
    <w:rsid w:val="00475E73"/>
    <w:rsid w:val="004F5202"/>
    <w:rsid w:val="005358E2"/>
    <w:rsid w:val="00535B71"/>
    <w:rsid w:val="00544F56"/>
    <w:rsid w:val="005F74FA"/>
    <w:rsid w:val="005F75F6"/>
    <w:rsid w:val="006515BC"/>
    <w:rsid w:val="00684E7A"/>
    <w:rsid w:val="007435A9"/>
    <w:rsid w:val="00783D9E"/>
    <w:rsid w:val="007E2C71"/>
    <w:rsid w:val="007E4FB1"/>
    <w:rsid w:val="007F692D"/>
    <w:rsid w:val="008757A6"/>
    <w:rsid w:val="008F3F82"/>
    <w:rsid w:val="00951531"/>
    <w:rsid w:val="009629F7"/>
    <w:rsid w:val="00977E7A"/>
    <w:rsid w:val="009B5017"/>
    <w:rsid w:val="009C6964"/>
    <w:rsid w:val="009F00AD"/>
    <w:rsid w:val="00A85BBF"/>
    <w:rsid w:val="00B63FA7"/>
    <w:rsid w:val="00BB5CFD"/>
    <w:rsid w:val="00D02194"/>
    <w:rsid w:val="00D720B2"/>
    <w:rsid w:val="00D922F3"/>
    <w:rsid w:val="00D95DC4"/>
    <w:rsid w:val="00E20521"/>
    <w:rsid w:val="00EC4D91"/>
    <w:rsid w:val="00F3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361B45-D886-486C-98DD-B7C68AF1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Dot pt,No Spacing1,List Paragraph Char Char Char,Indicator Text,Numbered Para 1,Bullet 1,List Paragraph1,F5 List Paragraph,Bullet Points,List Paragraph11,Colorful List - Accent 11,Colorful List - Accent 12,MAIN CONTENT,L,Bullet paras"/>
    <w:basedOn w:val="Normal"/>
    <w:link w:val="ParagraphedelisteCar"/>
    <w:uiPriority w:val="34"/>
    <w:qFormat/>
    <w:rsid w:val="009B5017"/>
    <w:pPr>
      <w:spacing w:after="0" w:line="240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B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5017"/>
  </w:style>
  <w:style w:type="paragraph" w:styleId="Pieddepage">
    <w:name w:val="footer"/>
    <w:basedOn w:val="Normal"/>
    <w:link w:val="PieddepageCar"/>
    <w:uiPriority w:val="99"/>
    <w:unhideWhenUsed/>
    <w:rsid w:val="009B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5017"/>
  </w:style>
  <w:style w:type="character" w:styleId="Lienhypertexte">
    <w:name w:val="Hyperlink"/>
    <w:basedOn w:val="Policepardfaut"/>
    <w:uiPriority w:val="99"/>
    <w:unhideWhenUsed/>
    <w:rsid w:val="005358E2"/>
    <w:rPr>
      <w:color w:val="0563C1" w:themeColor="hyperlink"/>
      <w:u w:val="single"/>
    </w:rPr>
  </w:style>
  <w:style w:type="character" w:customStyle="1" w:styleId="ParagraphedelisteCar">
    <w:name w:val="Paragraphe de liste Car"/>
    <w:aliases w:val="Dot pt Car,No Spacing1 Car,List Paragraph Char Char Char Car,Indicator Text Car,Numbered Para 1 Car,Bullet 1 Car,List Paragraph1 Car,F5 List Paragraph Car,Bullet Points Car,List Paragraph11 Car,Colorful List - Accent 11 Car,L Car"/>
    <w:basedOn w:val="Policepardfaut"/>
    <w:link w:val="Paragraphedeliste"/>
    <w:uiPriority w:val="1"/>
    <w:qFormat/>
    <w:rsid w:val="005F7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2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smina.lakmad@expertisefranc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717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Expertise France</Company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Raphaelle SARDIER</dc:creator>
  <cp:keywords/>
  <dc:description/>
  <cp:lastModifiedBy>Andréï TRETYAK</cp:lastModifiedBy>
  <cp:revision>6</cp:revision>
  <dcterms:created xsi:type="dcterms:W3CDTF">2018-10-10T09:29:00Z</dcterms:created>
  <dcterms:modified xsi:type="dcterms:W3CDTF">2018-10-15T22:39:00Z</dcterms:modified>
</cp:coreProperties>
</file>